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center"/>
        <w:rPr/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Звіт про проведення електронної консультації з громадськістю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відділу житлово-комунального господарства виконавчого комітету міської ради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з питання: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>“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zh-CN" w:bidi="ar-SA"/>
        </w:rPr>
        <w:t>Обговорення проекту “Стратегія розвитку КНП «Лиманська ЦРЛ” 2021-2023”</w:t>
      </w:r>
      <w:r>
        <w:rPr>
          <w:rStyle w:val="Style14"/>
          <w:rFonts w:eastAsia="SimSun;宋体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zh-CN" w:bidi="te-IN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>”</w:t>
      </w:r>
    </w:p>
    <w:p>
      <w:pPr>
        <w:pStyle w:val="Style16"/>
        <w:bidi w:val="0"/>
        <w:spacing w:lineRule="auto" w:line="240"/>
        <w:ind w:left="0" w:right="0" w:hanging="0"/>
        <w:jc w:val="center"/>
        <w:rPr>
          <w:rFonts w:ascii="Times New Roman" w:hAnsi="Times New Roman"/>
          <w:strike w:val="false"/>
          <w:dstrike w:val="false"/>
          <w:color w:val="37343B"/>
          <w:sz w:val="26"/>
          <w:szCs w:val="26"/>
          <w:u w:val="none"/>
          <w:effect w:val="none"/>
          <w:shd w:fill="auto" w:val="clear"/>
        </w:rPr>
      </w:pPr>
      <w:r>
        <w:rPr>
          <w:rFonts w:ascii="Times New Roman" w:hAnsi="Times New Roman"/>
          <w:strike w:val="false"/>
          <w:dstrike w:val="false"/>
          <w:color w:val="37343B"/>
          <w:sz w:val="26"/>
          <w:szCs w:val="26"/>
          <w:u w:val="none"/>
          <w:effect w:val="none"/>
          <w:shd w:fill="auto" w:val="clear"/>
        </w:rPr>
      </w:r>
    </w:p>
    <w:p>
      <w:pPr>
        <w:pStyle w:val="Style16"/>
        <w:pBdr/>
        <w:bidi w:val="0"/>
        <w:spacing w:lineRule="atLeast" w:line="405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ab/>
        <w:t>1.</w:t>
      </w:r>
      <w:r>
        <w:rPr>
          <w:rStyle w:val="Style14"/>
          <w:rFonts w:ascii="Times New Roman" w:hAnsi="Times New Roman"/>
          <w:b/>
          <w:color w:val="000000"/>
          <w:sz w:val="26"/>
          <w:szCs w:val="26"/>
          <w:lang w:val="uk-UA"/>
        </w:rPr>
        <w:t xml:space="preserve"> Найменування органу виконавчої влади, який проводив обговорення:</w:t>
      </w:r>
    </w:p>
    <w:p>
      <w:pPr>
        <w:pStyle w:val="Style16"/>
        <w:pBdr/>
        <w:bidi w:val="0"/>
        <w:spacing w:lineRule="atLeast" w:line="405" w:before="0" w:after="375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ab/>
        <w:t xml:space="preserve">Виконавчий комітет Лиманської міської ради. </w:t>
      </w:r>
    </w:p>
    <w:p>
      <w:pPr>
        <w:pStyle w:val="Style16"/>
        <w:pBdr/>
        <w:bidi w:val="0"/>
        <w:spacing w:lineRule="atLeast" w:line="405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color w:val="000000"/>
          <w:sz w:val="26"/>
          <w:szCs w:val="26"/>
          <w:lang w:val="uk-UA"/>
        </w:rPr>
        <w:tab/>
        <w:t>2. Питання або назва проєкту акта, винесеного</w:t>
      </w: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 xml:space="preserve"> на обговорення:</w:t>
      </w:r>
    </w:p>
    <w:p>
      <w:pPr>
        <w:pStyle w:val="Style16"/>
        <w:pBdr/>
        <w:bidi w:val="0"/>
        <w:spacing w:lineRule="atLeast" w:line="405" w:before="0" w:after="375"/>
        <w:ind w:left="0" w:right="0" w:hanging="0"/>
        <w:jc w:val="both"/>
        <w:rPr>
          <w:rFonts w:ascii="Times New Roman" w:hAnsi="Times New Roman"/>
          <w:color w:val="1D1D1B"/>
          <w:sz w:val="26"/>
          <w:szCs w:val="26"/>
        </w:rPr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ab/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>“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zh-CN" w:bidi="ar-SA"/>
        </w:rPr>
        <w:t>Обговорення проекту “Стратегія розвитку КНП «Лиманська ЦРЛ” 2021-2023”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>”</w:t>
      </w:r>
    </w:p>
    <w:p>
      <w:pPr>
        <w:pStyle w:val="Style16"/>
        <w:pBdr/>
        <w:bidi w:val="0"/>
        <w:spacing w:lineRule="atLeast" w:line="315"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Публічне громадське обговорення проводилось шляхом електронних консультацій. Інформаційне повідомлення та матеріали було розміщено на офіційному </w:t>
      </w:r>
      <w:r>
        <w:rPr>
          <w:rFonts w:ascii="Times New Roman" w:hAnsi="Times New Roman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  <w:lang w:val="uk-UA"/>
        </w:rPr>
        <w:t xml:space="preserve">на сайті міської ради </w:t>
      </w:r>
      <w:r>
        <w:rPr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  <w:lang w:val="en-US"/>
        </w:rPr>
        <w:t>krliman.gov.ua</w:t>
      </w:r>
      <w:r>
        <w:rPr>
          <w:rFonts w:ascii="Times New Roman" w:hAnsi="Times New Roman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  <w:lang w:val="uk-UA"/>
        </w:rPr>
        <w:t xml:space="preserve"> в розділ</w:t>
      </w:r>
      <w:r>
        <w:rPr>
          <w:rFonts w:ascii="Times New Roman" w:hAnsi="Times New Roman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  <w:lang w:val="uk-UA"/>
        </w:rPr>
        <w:t>і</w:t>
      </w:r>
      <w:r>
        <w:rPr>
          <w:rFonts w:ascii="Times New Roman" w:hAnsi="Times New Roman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  <w:lang w:val="uk-UA"/>
        </w:rPr>
        <w:t>:</w:t>
      </w:r>
      <w:r>
        <w:rPr>
          <w:rFonts w:cs="Times New Roman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6"/>
          <w:szCs w:val="26"/>
          <w:u w:val="none"/>
          <w:effect w:val="none"/>
          <w:shd w:fill="auto" w:val="clear"/>
          <w:lang w:val="uk-UA" w:eastAsia="ar-SA" w:bidi="zxx"/>
        </w:rPr>
        <w:t xml:space="preserve"> «Прозора влада», підрозділі «Консультації з громадськістю»</w:t>
      </w:r>
    </w:p>
    <w:p>
      <w:pPr>
        <w:pStyle w:val="Style16"/>
        <w:pBdr/>
        <w:bidi w:val="0"/>
        <w:spacing w:lineRule="atLeast" w:line="405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ab/>
        <w:t>3. Інформація про осіб, що взяли участь в обговоренні:</w:t>
      </w:r>
    </w:p>
    <w:p>
      <w:pPr>
        <w:pStyle w:val="Style16"/>
        <w:pBdr/>
        <w:bidi w:val="0"/>
        <w:spacing w:lineRule="atLeast" w:line="405" w:before="0" w:after="375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Мешканці громади та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редставники громадськості не надавали пропозиції та зауваження.</w:t>
      </w:r>
    </w:p>
    <w:p>
      <w:pPr>
        <w:pStyle w:val="Style16"/>
        <w:pBdr/>
        <w:bidi w:val="0"/>
        <w:spacing w:lineRule="atLeast" w:line="405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ab/>
        <w:t xml:space="preserve">4. Інформація про </w:t>
      </w: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 xml:space="preserve">зауваження та </w:t>
      </w: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 xml:space="preserve">пропозиції, що надійшли </w:t>
      </w: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>під час електронних консультацій</w:t>
      </w: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>:</w:t>
      </w:r>
    </w:p>
    <w:p>
      <w:pPr>
        <w:pStyle w:val="Style16"/>
        <w:pBdr/>
        <w:bidi w:val="0"/>
        <w:spacing w:lineRule="atLeast" w:line="405" w:before="0" w:after="375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Пропозицій та зауважень у процесі обговорення не надходило</w:t>
      </w:r>
    </w:p>
    <w:p>
      <w:pPr>
        <w:pStyle w:val="Style16"/>
        <w:pBdr/>
        <w:bidi w:val="0"/>
        <w:spacing w:lineRule="atLeast" w:line="405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ab/>
        <w:t>5. Інформація про врахування пропозицій та зауважень громадськості з обов’язковим обгрунтуванням прийнятого рішення та причин неврахування пропозицій та зауважень:</w:t>
      </w:r>
    </w:p>
    <w:p>
      <w:pPr>
        <w:pStyle w:val="Style16"/>
        <w:pBdr/>
        <w:bidi w:val="0"/>
        <w:spacing w:lineRule="atLeast" w:line="405" w:before="0" w:after="375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Пропозицій та зауважень не надходило</w:t>
      </w:r>
    </w:p>
    <w:p>
      <w:pPr>
        <w:pStyle w:val="Style16"/>
        <w:pBdr/>
        <w:bidi w:val="0"/>
        <w:spacing w:lineRule="atLeast" w:line="405" w:before="0" w:after="0"/>
        <w:ind w:left="0" w:right="0" w:hanging="0"/>
        <w:jc w:val="both"/>
        <w:rPr/>
      </w:pPr>
      <w:r>
        <w:rPr>
          <w:rStyle w:val="Style14"/>
          <w:rFonts w:ascii="Times New Roman" w:hAnsi="Times New Roman"/>
          <w:b/>
          <w:color w:val="000000"/>
          <w:sz w:val="26"/>
          <w:szCs w:val="26"/>
        </w:rPr>
        <w:tab/>
        <w:t>6. Інформація про рішення, прийняті за результатами обговорення:</w:t>
      </w:r>
    </w:p>
    <w:p>
      <w:pPr>
        <w:pStyle w:val="Style16"/>
        <w:pBdr/>
        <w:bidi w:val="0"/>
        <w:spacing w:lineRule="atLeast" w:line="405" w:before="0" w:after="375"/>
        <w:ind w:left="0" w:right="0" w:hanging="0"/>
        <w:jc w:val="both"/>
        <w:rPr>
          <w:rFonts w:ascii="Times New Roman" w:hAnsi="Times New Roman"/>
          <w:color w:val="1D1D1B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>ирішено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проєкт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>рішення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винести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на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чергове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засідання Виконавчого комітету міської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ru-RU" w:eastAsia="zh-CN" w:bidi="ar-SA"/>
        </w:rPr>
        <w:t>ради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>“Про</w:t>
      </w:r>
      <w:r>
        <w:rPr>
          <w:rStyle w:val="Style14"/>
          <w:rFonts w:eastAsia="Times New Roman" w:cs="Times New Roman" w:ascii="Times New Roman" w:hAnsi="Times New Roman"/>
          <w:b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zh-CN" w:bidi="ar-SA"/>
        </w:rPr>
        <w:t>Стратегі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ю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6"/>
          <w:szCs w:val="26"/>
          <w:u w:val="none"/>
          <w:shd w:fill="auto" w:val="clear"/>
          <w:lang w:val="uk-UA" w:eastAsia="zh-CN" w:bidi="ar-SA"/>
        </w:rPr>
        <w:t>розвитку КНП «Лиманська ЦРЛ” 2021-2023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”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-5"/>
          <w:kern w:val="2"/>
          <w:sz w:val="26"/>
          <w:szCs w:val="26"/>
          <w:u w:val="none"/>
          <w:shd w:fill="auto" w:val="clear"/>
          <w:lang w:val="uk-UA" w:eastAsia="zh-CN" w:bidi="ar-SA"/>
        </w:rPr>
        <w:t xml:space="preserve">та затвердити на черговій сесії Лиманської міської ради. </w:t>
      </w:r>
    </w:p>
    <w:p>
      <w:pPr>
        <w:pStyle w:val="Style16"/>
        <w:pBdr/>
        <w:bidi w:val="0"/>
        <w:spacing w:lineRule="atLeast" w:line="405" w:before="0" w:after="375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LibreOffice/7.1.5.2$Windows_X86_64 LibreOffice_project/85f04e9f809797b8199d13c421bd8a2b025d52b5</Application>
  <AppVersion>15.0000</AppVersion>
  <Pages>1</Pages>
  <Words>180</Words>
  <Characters>1295</Characters>
  <CharactersWithSpaces>1477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2021-05-05T13:50:07Z</dcterms:created>
  <dc:creator/>
  <dc:description/>
  <dc:language>en-US</dc:language>
  <cp:lastModifiedBy/>
  <cp:lastPrinted>2021-07-28T15:45:21Z</cp:lastPrinted>
  <dcterms:modified xsi:type="dcterms:W3CDTF">2021-08-05T13:55:06Z</dcterms:modified>
  <cp:revision>19</cp:revision>
  <dc:subject/>
  <dc:title/>
</cp:coreProperties>
</file>